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19C1" w:rsidRPr="006C19C1" w:rsidTr="006C19C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19C1" w:rsidRPr="006C19C1" w:rsidRDefault="006C19C1" w:rsidP="006C19C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6C19C1"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  <w:t>Дополнительная информация по питанию</w:t>
            </w:r>
          </w:p>
        </w:tc>
      </w:tr>
    </w:tbl>
    <w:p w:rsidR="006C19C1" w:rsidRPr="006C19C1" w:rsidRDefault="006C19C1" w:rsidP="006C19C1">
      <w:pPr>
        <w:spacing w:after="150" w:line="240" w:lineRule="auto"/>
        <w:jc w:val="both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t>1. Территориальный орган Федеральной службы государственной статистики по саратовской области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 xml:space="preserve">Саратов </w:t>
      </w:r>
      <w:proofErr w:type="spellStart"/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стат</w:t>
      </w:r>
      <w:proofErr w:type="spellEnd"/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- Цены и тарифы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hyperlink r:id="rId4" w:tgtFrame="_blank" w:history="1">
        <w:r w:rsidRPr="006C19C1">
          <w:rPr>
            <w:rFonts w:ascii="Tahoma" w:eastAsia="Times New Roman" w:hAnsi="Tahoma" w:cs="Tahoma"/>
            <w:color w:val="282828"/>
            <w:sz w:val="21"/>
            <w:szCs w:val="21"/>
            <w:lang w:eastAsia="ru-RU"/>
          </w:rPr>
          <w:t>http://srtv.gks.ru/wps/wcm/connect/rosstat_ts/srtv/ru/statistics/prices/</w:t>
        </w:r>
      </w:hyperlink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b/>
          <w:bCs/>
          <w:color w:val="282828"/>
          <w:sz w:val="21"/>
          <w:szCs w:val="21"/>
          <w:shd w:val="clear" w:color="auto" w:fill="F9F9F9"/>
          <w:lang w:eastAsia="ru-RU"/>
        </w:rPr>
        <w:t>2. </w:t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Федеральная служба государственной статистики gks.ru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- гост статистика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hyperlink r:id="rId5" w:tgtFrame="_blank" w:history="1">
        <w:r w:rsidRPr="006C19C1">
          <w:rPr>
            <w:rFonts w:ascii="Tahoma" w:eastAsia="Times New Roman" w:hAnsi="Tahoma" w:cs="Tahoma"/>
            <w:color w:val="282828"/>
            <w:sz w:val="21"/>
            <w:szCs w:val="21"/>
            <w:lang w:eastAsia="ru-RU"/>
          </w:rPr>
          <w:t>http://www.gks.ru/wps/wcm/connect/rosstat_main/rosstat/ru/statistics/tariffs/#</w:t>
        </w:r>
      </w:hyperlink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ЦЕНЫ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Потребительские цены на отдельные виды товаров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hyperlink r:id="rId6" w:tgtFrame="_blank" w:history="1">
        <w:r w:rsidRPr="006C19C1">
          <w:rPr>
            <w:rFonts w:ascii="Tahoma" w:eastAsia="Times New Roman" w:hAnsi="Tahoma" w:cs="Tahoma"/>
            <w:color w:val="282828"/>
            <w:sz w:val="21"/>
            <w:szCs w:val="21"/>
            <w:lang w:eastAsia="ru-RU"/>
          </w:rPr>
          <w:t>http://www.gks.ru/wps/wcm/connect/rosstat_main/rosstat/ru/statistics/tariffs/#</w:t>
        </w:r>
      </w:hyperlink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hyperlink r:id="rId7" w:tgtFrame="_blank" w:history="1">
        <w:r w:rsidRPr="006C19C1">
          <w:rPr>
            <w:rFonts w:ascii="Tahoma" w:eastAsia="Times New Roman" w:hAnsi="Tahoma" w:cs="Tahoma"/>
            <w:color w:val="282828"/>
            <w:sz w:val="21"/>
            <w:szCs w:val="21"/>
            <w:lang w:eastAsia="ru-RU"/>
          </w:rPr>
          <w:t>http://www.gks.ru/free_doc/new_site/prices/bd/bd_1921001.htm</w:t>
        </w:r>
      </w:hyperlink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центральная база статистических данных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фильтр для отбора региона, товаров, периода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hyperlink r:id="rId8" w:tgtFrame="_blank" w:history="1">
        <w:r w:rsidRPr="006C19C1">
          <w:rPr>
            <w:rFonts w:ascii="Tahoma" w:eastAsia="Times New Roman" w:hAnsi="Tahoma" w:cs="Tahoma"/>
            <w:color w:val="282828"/>
            <w:sz w:val="18"/>
            <w:szCs w:val="18"/>
            <w:shd w:val="clear" w:color="auto" w:fill="F9F9F9"/>
            <w:lang w:eastAsia="ru-RU"/>
          </w:rPr>
          <w:t>http://www.gks.ru/dbscripts/cbsd/DBInet.cgi?pl=1921001</w:t>
        </w:r>
      </w:hyperlink>
      <w:r w:rsidRPr="006C19C1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18"/>
          <w:szCs w:val="18"/>
          <w:shd w:val="clear" w:color="auto" w:fill="F9F9F9"/>
          <w:lang w:eastAsia="ru-RU"/>
        </w:rPr>
        <w:t xml:space="preserve">3. </w:t>
      </w:r>
      <w:proofErr w:type="spellStart"/>
      <w:r w:rsidRPr="006C19C1">
        <w:rPr>
          <w:rFonts w:ascii="Tahoma" w:eastAsia="Times New Roman" w:hAnsi="Tahoma" w:cs="Tahoma"/>
          <w:color w:val="282828"/>
          <w:sz w:val="18"/>
          <w:szCs w:val="18"/>
          <w:shd w:val="clear" w:color="auto" w:fill="F9F9F9"/>
          <w:lang w:eastAsia="ru-RU"/>
        </w:rPr>
        <w:t>СаратовАгро</w:t>
      </w:r>
      <w:proofErr w:type="spellEnd"/>
      <w:r w:rsidRPr="006C19C1">
        <w:rPr>
          <w:rFonts w:ascii="Tahoma" w:eastAsia="Times New Roman" w:hAnsi="Tahoma" w:cs="Tahoma"/>
          <w:color w:val="282828"/>
          <w:sz w:val="18"/>
          <w:szCs w:val="18"/>
          <w:shd w:val="clear" w:color="auto" w:fill="F9F9F9"/>
          <w:lang w:eastAsia="ru-RU"/>
        </w:rPr>
        <w:t xml:space="preserve"> единая электронная площадка</w:t>
      </w:r>
      <w:r w:rsidRPr="006C19C1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hyperlink r:id="rId9" w:tgtFrame="_blank" w:history="1">
        <w:r w:rsidRPr="006C19C1">
          <w:rPr>
            <w:rFonts w:ascii="Tahoma" w:eastAsia="Times New Roman" w:hAnsi="Tahoma" w:cs="Tahoma"/>
            <w:color w:val="282828"/>
            <w:sz w:val="21"/>
            <w:szCs w:val="21"/>
            <w:lang w:eastAsia="ru-RU"/>
          </w:rPr>
          <w:t>https://www.roseltorg.ru/agro/saratovagro</w:t>
        </w:r>
      </w:hyperlink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4. Единая информационная система в сфере закупок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  Официальный сайт единой информационной системы в сфере закупок в информационно-телекоммуникационной сети Интернет (далее – Официальный сайт ЕИС) предназначен для обеспечения свободного и безвозмездного доступа к полной и достоверной информации о контрактной системе в сфере закупок и закупках товаров, работ, услуг, отдельными видами юридических лиц, а также для формирования, обработки и хранения такой информации.   Порядок размещения информации на Официальном сайте ЕИС и ее содержание регламентируется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а также соответствующими подзаконными актами.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hyperlink r:id="rId10" w:tgtFrame="_blank" w:history="1">
        <w:r w:rsidRPr="006C19C1">
          <w:rPr>
            <w:rFonts w:ascii="Tahoma" w:eastAsia="Times New Roman" w:hAnsi="Tahoma" w:cs="Tahoma"/>
            <w:color w:val="282828"/>
            <w:sz w:val="21"/>
            <w:szCs w:val="21"/>
            <w:lang w:eastAsia="ru-RU"/>
          </w:rPr>
          <w:t>http://zakupki.gov.ru/epz/main/public/home.html</w:t>
        </w:r>
      </w:hyperlink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Ввести ИНН учреждения  6454034940 ( МДОУ «Детский сад №15»)</w:t>
      </w:r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hyperlink r:id="rId11" w:tgtFrame="_blank" w:history="1">
        <w:r w:rsidRPr="006C19C1">
          <w:rPr>
            <w:rFonts w:ascii="Tahoma" w:eastAsia="Times New Roman" w:hAnsi="Tahoma" w:cs="Tahoma"/>
            <w:color w:val="282828"/>
            <w:sz w:val="21"/>
            <w:szCs w:val="21"/>
            <w:lang w:eastAsia="ru-RU"/>
          </w:rPr>
          <w:t>http://zakupki.gov.ru/epz/order/quicksearch/search.html?searchString=6454049456&amp;morphology=on</w:t>
        </w:r>
      </w:hyperlink>
      <w:r w:rsidRPr="006C19C1">
        <w:rPr>
          <w:rFonts w:ascii="Tahoma" w:eastAsia="Times New Roman" w:hAnsi="Tahoma" w:cs="Tahoma"/>
          <w:color w:val="282828"/>
          <w:sz w:val="21"/>
          <w:szCs w:val="21"/>
          <w:lang w:eastAsia="ru-RU"/>
        </w:rPr>
        <w:br/>
      </w:r>
      <w:r w:rsidRPr="006C19C1">
        <w:rPr>
          <w:rFonts w:ascii="Tahoma" w:eastAsia="Times New Roman" w:hAnsi="Tahoma" w:cs="Tahoma"/>
          <w:color w:val="282828"/>
          <w:sz w:val="21"/>
          <w:szCs w:val="21"/>
          <w:shd w:val="clear" w:color="auto" w:fill="F9F9F9"/>
          <w:lang w:eastAsia="ru-RU"/>
        </w:rPr>
        <w:t>5. Федеральная служба по аккредитации </w:t>
      </w:r>
      <w:hyperlink r:id="rId12" w:tgtFrame="_blank" w:history="1">
        <w:r w:rsidRPr="006C19C1">
          <w:rPr>
            <w:rFonts w:ascii="Tahoma" w:eastAsia="Times New Roman" w:hAnsi="Tahoma" w:cs="Tahoma"/>
            <w:color w:val="282828"/>
            <w:sz w:val="18"/>
            <w:szCs w:val="18"/>
            <w:lang w:eastAsia="ru-RU"/>
          </w:rPr>
          <w:t>http://fsa.gov.ru</w:t>
        </w:r>
      </w:hyperlink>
    </w:p>
    <w:p w:rsidR="003855C1" w:rsidRDefault="003855C1">
      <w:bookmarkStart w:id="0" w:name="_GoBack"/>
      <w:bookmarkEnd w:id="0"/>
    </w:p>
    <w:sectPr w:rsidR="0038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7A"/>
    <w:rsid w:val="002F557A"/>
    <w:rsid w:val="003855C1"/>
    <w:rsid w:val="006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F06D-E042-42C1-B8BA-E1B59FA4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255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dbscripts/cbsd/DBInet.cgi?pl=1921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s.ru/free_doc/new_site/prices/bd/bd_1921001.htm" TargetMode="External"/><Relationship Id="rId12" Type="http://schemas.openxmlformats.org/officeDocument/2006/relationships/hyperlink" Target="http://fsa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s.ru/wps/wcm/connect/rosstat_main/rosstat/ru/statistics/tariffs/" TargetMode="External"/><Relationship Id="rId11" Type="http://schemas.openxmlformats.org/officeDocument/2006/relationships/hyperlink" Target="http://zakupki.gov.ru/epz/order/quicksearch/search.html?searchString=6454049456&amp;morphology=on" TargetMode="External"/><Relationship Id="rId5" Type="http://schemas.openxmlformats.org/officeDocument/2006/relationships/hyperlink" Target="http://www.gks.ru/wps/wcm/connect/rosstat_main/rosstat/ru/statistics/tariffs/" TargetMode="External"/><Relationship Id="rId10" Type="http://schemas.openxmlformats.org/officeDocument/2006/relationships/hyperlink" Target="http://zakupki.gov.ru/epz/main/public/home.html" TargetMode="External"/><Relationship Id="rId4" Type="http://schemas.openxmlformats.org/officeDocument/2006/relationships/hyperlink" Target="http://srtv.gks.ru/wps/wcm/connect/rosstat_ts/srtv/ru/statistics/prices/" TargetMode="External"/><Relationship Id="rId9" Type="http://schemas.openxmlformats.org/officeDocument/2006/relationships/hyperlink" Target="https://www.roseltorg.ru/agro/saratovag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2022-07-05T08:48:00Z</dcterms:created>
  <dcterms:modified xsi:type="dcterms:W3CDTF">2022-07-05T08:48:00Z</dcterms:modified>
</cp:coreProperties>
</file>